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360"/>
      </w:pPr>
      <w:r>
        <w:rPr>
          <w:rFonts w:ascii="Meiryo" w:cs="Meiryo" w:eastAsia="Meiryo" w:hAnsi="Meiryo"/>
        </w:rPr>
        <w:t xml:space="preserve">議事録：相馬野馬追VR撮影 撮影ポイント・ロケハン打合せ</w:t>
      </w:r>
    </w:p>
    <w:p>
      <w:pPr>
        <w:spacing w:after="200"/>
      </w:pPr>
    </w:p>
    <w:p>
      <w:pPr>
        <w:pStyle w:val="Heading2"/>
        <w:spacing w:after="160" w:before="280"/>
      </w:pPr>
      <w:r>
        <w:rPr>
          <w:rFonts w:ascii="Meiryo" w:cs="Meiryo" w:eastAsia="Meiryo" w:hAnsi="Meiryo"/>
        </w:rPr>
        <w:t xml:space="preserve">1. 基本情報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826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sz w:val="20"/>
                <w:szCs w:val="20"/>
              </w:rPr>
              <w:t xml:space="preserve">会議名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相馬野馬追VR撮影 撮影ポイント・ロケハン打合せ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sz w:val="20"/>
                <w:szCs w:val="20"/>
              </w:rPr>
              <w:t xml:space="preserve">日時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2026/05/13（水）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sz w:val="20"/>
                <w:szCs w:val="20"/>
              </w:rPr>
              <w:t xml:space="preserve">参加者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河合（COO Inc.）、及川（オフィシャルカメラマン）、太田（COO Inc.）、仙台（COO Inc.）、藤林（COO Inc.）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3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sz w:val="20"/>
                <w:szCs w:val="20"/>
              </w:rPr>
              <w:t xml:space="preserve">形式</w:t>
            </w:r>
          </w:p>
        </w:tc>
        <w:tc>
          <w:tcPr>
            <w:tcW w:type="dxa" w:w="6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オンライン</w:t>
            </w:r>
          </w:p>
        </w:tc>
      </w:tr>
    </w:tbl>
    <w:p>
      <w:pPr>
        <w:spacing w:after="80"/>
      </w:pPr>
    </w:p>
    <w:p>
      <w:pPr>
        <w:pBdr>
          <w:left w:val="single" w:color="2B5797" w:sz="6" w:space="4"/>
        </w:pBdr>
        <w:spacing w:after="80"/>
        <w:ind w:left="360"/>
      </w:pPr>
      <w:r>
        <w:rPr>
          <w:rFonts w:ascii="Meiryo" w:cs="Meiryo" w:eastAsia="Meiryo" w:hAnsi="Meiryo"/>
          <w:i/>
          <w:iCs/>
          <w:color w:val="555555"/>
          <w:sz w:val="18"/>
          <w:szCs w:val="18"/>
        </w:rPr>
        <w:t xml:space="preserve">【背景】相馬野馬追は福島県南相馬市で毎年開催される伝統的な馬の祭事。COO Inc.は8K/3D/180° VRでの撮影を受託。及川裕喜氏（野馬追オフィシャルカメラマン）と撮影ポイントの棲み分け・連携を詰めるための打合せ。5/15にロケハン予定。</w:t>
      </w:r>
    </w:p>
    <w:p>
      <w:pPr>
        <w:pStyle w:val="Heading2"/>
        <w:spacing w:after="160" w:before="280"/>
      </w:pPr>
      <w:r>
        <w:rPr>
          <w:rFonts w:ascii="Meiryo" w:cs="Meiryo" w:eastAsia="Meiryo" w:hAnsi="Meiryo"/>
        </w:rPr>
        <w:t xml:space="preserve">2. 議題一覧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1. 追加撮影シーンの確認（殿からの提案内容の読み解き）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2. 御行列の撮影ポイント配置と及川さんとの棲み分け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3. 甲冑競馬の撮影ポイント配置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4. 神旗争奪戦のドローン撮影計画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5. 野馬懸（のまかけ）@小高神社の撮影配置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6. 騎馬武者へのカメラ取り付け方法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7. 5/15ロケハンのスケジュール調整</w:t>
      </w:r>
    </w:p>
    <w:p>
      <w:pPr>
        <w:pStyle w:val="Heading2"/>
        <w:spacing w:after="160" w:before="280"/>
      </w:pPr>
      <w:r>
        <w:rPr>
          <w:rFonts w:ascii="Meiryo" w:cs="Meiryo" w:eastAsia="Meiryo" w:hAnsi="Meiryo"/>
        </w:rPr>
        <w:t xml:space="preserve">3. 各議題の詳細</w:t>
      </w:r>
    </w:p>
    <w:p>
      <w:pPr>
        <w:pStyle w:val="Heading3"/>
        <w:spacing w:after="120" w:before="200"/>
      </w:pPr>
      <w:r>
        <w:rPr>
          <w:rFonts w:ascii="Meiryo" w:cs="Meiryo" w:eastAsia="Meiryo" w:hAnsi="Meiryo"/>
        </w:rPr>
        <w:t xml:space="preserve">議題1：追加撮影シーンの確認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【結論】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殿（相馬行胤氏）から提案された追加撮影シーンを及川さんの知見をもとに整理。不明点は5/15ロケハン時に殿に直接確認する。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【経緯】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・出陣式：7/23に複数の郷がそれぞれ実施。殿は宇多郷、及川さんは標葉郷を撮影（別場所）。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・甲冑の工場シーン：門馬軍師の自宅での出陣式的儀式の可能性。→殿に確認。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・月鉾（つきほこ）：総大将横にカメラ設置で「総大将目線」が撮れる。7/24か。→殿に確認。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・御使番の伝令：侍大将→総大将への伝令シーンを総大将目線で撮影。→殿に確認。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・よいのり競馬：優先度低め。「ここでも撮れるよ」程度。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・安全祈願祭：撮影ではなく顔合わせ・面通しの場。間に合うように行くことが重要。</w:t>
      </w:r>
    </w:p>
    <w:p>
      <w:pPr>
        <w:pBdr>
          <w:left w:val="single" w:color="2B5797" w:sz="6" w:space="4"/>
        </w:pBdr>
        <w:spacing w:after="80"/>
        <w:ind w:left="360"/>
      </w:pPr>
      <w:r>
        <w:rPr>
          <w:rFonts w:ascii="Meiryo" w:cs="Meiryo" w:eastAsia="Meiryo" w:hAnsi="Meiryo"/>
          <w:i/>
          <w:iCs/>
          <w:color w:val="555555"/>
          <w:sz w:val="18"/>
          <w:szCs w:val="18"/>
        </w:rPr>
        <w:t xml:space="preserve">【用語】号（ごう）＝武将の家系・地域ごとのグループ。総大将＝野馬追全体を統括する最高位の騎馬武者。御使番＝総大将と各部隊間の伝令役。</w:t>
      </w:r>
    </w:p>
    <w:p>
      <w:pPr>
        <w:pStyle w:val="Heading3"/>
        <w:spacing w:after="120" w:before="200"/>
      </w:pPr>
      <w:r>
        <w:rPr>
          <w:rFonts w:ascii="Meiryo" w:cs="Meiryo" w:eastAsia="Meiryo" w:hAnsi="Meiryo"/>
        </w:rPr>
        <w:t xml:space="preserve">議題2：御行列の撮影ポイント配置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【結論】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・C1/C2（御成参道付近）→VRカメラ配置（馬に近い）。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・C3→削減（及川さんの県道撮影素材を借用）。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・C4→遠すぎ、意味薄。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・C5（やぐら上）→御行列入場時はやぐら立入禁止のため使えない可能性。15日確認。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【経緯】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及川さんは4人体制。標葉郷あたりで2人、県道沿いで直線を狙う。C3は及川さんのポジションと重複するため削減候補。C5のやぐらは「高いところにいてはいけない」ルールあり。幼鳥の坂にスペースがあれば高所撮影の可能性も。</w:t>
      </w:r>
    </w:p>
    <w:p>
      <w:pPr>
        <w:pBdr>
          <w:left w:val="single" w:color="2B5797" w:sz="6" w:space="4"/>
        </w:pBdr>
        <w:spacing w:after="80"/>
        <w:ind w:left="360"/>
      </w:pPr>
      <w:r>
        <w:rPr>
          <w:rFonts w:ascii="Meiryo" w:cs="Meiryo" w:eastAsia="Meiryo" w:hAnsi="Meiryo"/>
          <w:i/>
          <w:iCs/>
          <w:color w:val="555555"/>
          <w:sz w:val="18"/>
          <w:szCs w:val="18"/>
        </w:rPr>
        <w:t xml:space="preserve">【補足】御行列＝騎馬武者が甲冑姿で市内を行進するイベント。C1〜C5＝事前設定の撮影候補ポイント番号。</w:t>
      </w:r>
    </w:p>
    <w:p>
      <w:pPr>
        <w:pStyle w:val="Heading3"/>
        <w:spacing w:after="120" w:before="200"/>
      </w:pPr>
      <w:r>
        <w:rPr>
          <w:rFonts w:ascii="Meiryo" w:cs="Meiryo" w:eastAsia="Meiryo" w:hAnsi="Meiryo"/>
        </w:rPr>
        <w:t xml:space="preserve">議題3：甲冑競馬の撮影ポイント配置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【結論】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・C1（スタート）→及川さんの素材借用。COO側配置なし方向（15日最終判断）。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・C2〜C4→馬場内走行シーンを複数ポイントで撮影。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・C5（第一コーナー）→及川さんも同エリア。有料チケット客の後ろからになるため15日確認。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・報道やぐら→神旗争奪戦時はやぐら上から撮影可能だが場所取り争いあり。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【経緯】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報道陣は馬場内の緑エリアで撮影。馬場内に入れるのは関係者と報道腕章保持者のみ。及川さんはC1で公式PV撮影許可を取得済みだが、COO側の当日交渉は厳しい可能性。</w:t>
      </w:r>
    </w:p>
    <w:p>
      <w:pPr>
        <w:pStyle w:val="Heading3"/>
        <w:spacing w:after="120" w:before="200"/>
      </w:pPr>
      <w:r>
        <w:rPr>
          <w:rFonts w:ascii="Meiryo" w:cs="Meiryo" w:eastAsia="Meiryo" w:hAnsi="Meiryo"/>
        </w:rPr>
        <w:t xml:space="preserve">議題4：神旗争奪戦のドローン撮影計画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【結論】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実現を目指すが安全面でハードル高い。会場外からの飛行を軸に検討。15日に離発着候補地を探す。360度カメラで試し撮りも実施。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【経緯】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花火で旗を打ち上げ、騎馬武者が奪い合う。全16回、西・東から交互に打上げ。1発で2旗落下。河合の構想はドローンを花火と一緒に上昇させ「花火目線」のVR映像を撮ること。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及川さんの見解：馬場直上は確実にNG。花火当たるリスク、馬を傷つけるリスク、観客上空も危険。会場内で飛んでいるドローンは見たことがない。会場外は木に囲まれ直接視認できない可能性あり。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太田さん提案：15日に一脚＋360度カメラで高所テスト撮影。オスモポケットも持参して比較。背景に山や街並みが映る方角からの撮影も検討。</w:t>
      </w:r>
    </w:p>
    <w:p>
      <w:pPr>
        <w:pBdr>
          <w:left w:val="single" w:color="2B5797" w:sz="6" w:space="4"/>
        </w:pBdr>
        <w:spacing w:after="80"/>
        <w:ind w:left="360"/>
      </w:pPr>
      <w:r>
        <w:rPr>
          <w:rFonts w:ascii="Meiryo" w:cs="Meiryo" w:eastAsia="Meiryo" w:hAnsi="Meiryo"/>
          <w:i/>
          <w:iCs/>
          <w:color w:val="555555"/>
          <w:sz w:val="18"/>
          <w:szCs w:val="18"/>
        </w:rPr>
        <w:t xml:space="preserve">【用語】神旗争奪戦＝野馬追クライマックス。花火で打ち上げた旗を数百の騎馬武者が奪い合う。本陣山＝総大将が陣取る高台。</w:t>
      </w:r>
    </w:p>
    <w:p>
      <w:pPr>
        <w:pStyle w:val="Heading3"/>
        <w:spacing w:after="120" w:before="200"/>
      </w:pPr>
      <w:r>
        <w:rPr>
          <w:rFonts w:ascii="Meiryo" w:cs="Meiryo" w:eastAsia="Meiryo" w:hAnsi="Meiryo"/>
        </w:rPr>
        <w:t xml:space="preserve">議題5：野馬懸@小高神社の撮影配置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【結論】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及川さんはC3（小高神社背景）で1人撮影。COO側は被らない位置に複数台配置（C2/C4）。場所取りは当日朝6〜7時必須。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【経緯】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白装束の御小人が裸馬を素手で捕まえて奉納する儀式。馬は3頭、最初に捕まえた馬が神馬。坂の途中に撮影スペースあり。一般の方も場所取りするため7時でも良い場所は取られている。6時台推奨。</w:t>
      </w:r>
    </w:p>
    <w:p>
      <w:pPr>
        <w:pBdr>
          <w:left w:val="single" w:color="2B5797" w:sz="6" w:space="4"/>
        </w:pBdr>
        <w:spacing w:after="80"/>
        <w:ind w:left="360"/>
      </w:pPr>
      <w:r>
        <w:rPr>
          <w:rFonts w:ascii="Meiryo" w:cs="Meiryo" w:eastAsia="Meiryo" w:hAnsi="Meiryo"/>
          <w:i/>
          <w:iCs/>
          <w:color w:val="555555"/>
          <w:sz w:val="18"/>
          <w:szCs w:val="18"/>
        </w:rPr>
        <w:t xml:space="preserve">【用語】野馬懸＝最終日に小高神社で行われる神事。御小人＝白装束で馬を捕まえる役割の人々。</w:t>
      </w:r>
    </w:p>
    <w:p>
      <w:pPr>
        <w:pStyle w:val="Heading3"/>
        <w:spacing w:after="120" w:before="200"/>
      </w:pPr>
      <w:r>
        <w:rPr>
          <w:rFonts w:ascii="Meiryo" w:cs="Meiryo" w:eastAsia="Meiryo" w:hAnsi="Meiryo"/>
        </w:rPr>
        <w:t xml:space="preserve">議題6：騎馬武者へのカメラ取り付け方法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【結論】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甲冑競馬・神旗争奪戦中は困難。御行列時にクリップ式マウントが最有力。15日に全マウント持参しテスト。バックアップとして競馬以外のシーンで騎馬目線を確保。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【太田さん調査結果】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1. クリップ式：鎧に挟んで固定。強力で行列時には十分。→最有力候補。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2. ショルダー型：鎧着用前に装着必要。鎧下に仕込めれば安定。事前協力要。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3. ヘッドマウント型：頭に装着。見た目の問題あり。</w:t>
      </w:r>
    </w:p>
    <w:p>
      <w:pPr>
        <w:spacing w:after="80"/>
        <w:ind w:left="360"/>
      </w:pPr>
      <w:r>
        <w:rPr>
          <w:rFonts w:ascii="Meiryo" w:cs="Meiryo" w:eastAsia="Meiryo" w:hAnsi="Meiryo"/>
          <w:sz w:val="20"/>
          <w:szCs w:val="20"/>
        </w:rPr>
        <w:t xml:space="preserve">4. マグネット式：最も外れやすく落下リスク高。鎧には不向き。</w:t>
      </w:r>
    </w:p>
    <w:p>
      <w:pPr>
        <w:pStyle w:val="Heading3"/>
        <w:spacing w:after="120" w:before="200"/>
      </w:pPr>
      <w:r>
        <w:rPr>
          <w:rFonts w:ascii="Meiryo" w:cs="Meiryo" w:eastAsia="Meiryo" w:hAnsi="Meiryo"/>
        </w:rPr>
        <w:t xml:space="preserve">議題7：5/15ロケハンのスケジュール調整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【結論】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12時頃に小高神社で集合→現場確認→午後に雲雀ヶ原で及川さんと合流（14時〜公式PV撮影位置確認に同行）。中村神社は7/22に直接挨拶できるならカットでもよい。</w:t>
      </w:r>
    </w:p>
    <w:p>
      <w:pPr>
        <w:spacing w:after="80"/>
      </w:pPr>
      <w:r>
        <w:rPr>
          <w:rFonts w:ascii="Meiryo" w:cs="Meiryo" w:eastAsia="Meiryo" w:hAnsi="Meiryo"/>
          <w:b/>
          <w:bCs/>
          <w:sz w:val="20"/>
          <w:szCs w:val="20"/>
        </w:rPr>
        <w:t xml:space="preserve">【経緯】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小高神社と雲雀ヶ原は近いが、中村神社は雲雀ヶ原から30分、小高神社は20分。全部回るとハード。殿からの返信を待って12時小高神社を確定させる。14時からは及川さんの公式PV撮影位置確認がメイン。</w:t>
      </w:r>
    </w:p>
    <w:p>
      <w:pPr>
        <w:pStyle w:val="Heading2"/>
        <w:spacing w:after="160" w:before="280"/>
      </w:pPr>
      <w:r>
        <w:rPr>
          <w:rFonts w:ascii="Meiryo" w:cs="Meiryo" w:eastAsia="Meiryo" w:hAnsi="Meiryo"/>
        </w:rPr>
        <w:t xml:space="preserve">4. 決定事項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・C3（御行列）は削減。及川さんの県道撮影素材を借用。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・C1（甲冑競馬スタート）も及川さん素材借用前提でCOO側配置なし方向（15日最終判断）。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・神旗争奪戦・野馬懸は及川さんと被らない位置に分散配置し素材を相互提供。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・騎馬武者カメラは御行列時にクリップ式で実施。甲冑競馬中は見送り。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・ドローンは会場外からの飛行を軸に検討。会場内は安全上NG。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・15日に360度カメラの高所テスト撮影を実施。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・5/15ロケハンは12時頃に小高神社集合を目指す（殿への確認待ち）。</w:t>
      </w:r>
    </w:p>
    <w:p>
      <w:pPr>
        <w:pStyle w:val="Heading2"/>
        <w:spacing w:after="160" w:before="280"/>
      </w:pPr>
      <w:r>
        <w:rPr>
          <w:rFonts w:ascii="Meiryo" w:cs="Meiryo" w:eastAsia="Meiryo" w:hAnsi="Meiryo"/>
        </w:rPr>
        <w:t xml:space="preserve">5. アクションアイテム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000"/>
        <w:gridCol w:w="5826"/>
        <w:gridCol w:w="18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担当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タスク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B579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b/>
                <w:bCs/>
                <w:color w:val="FFFFFF"/>
                <w:sz w:val="20"/>
                <w:szCs w:val="20"/>
              </w:rPr>
              <w:t xml:space="preserve">期限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1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河合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殿からのメール返信を待ち、5/15スケジュール確定連絡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5/14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2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河合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5/15ロケハン後にVR班分科会で最終撮影配置を確定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5/15以降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3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河合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宇多郷の武者にカメラ装着テストを打診（殿経由）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5/14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4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及川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撮影ポイント資料をメールで再送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要確認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太田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カメラマウント4種を15日に持参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5/15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6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太田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360度カメラ＋一脚＋オスモポケットで高所テスト撮影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5/15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7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藤林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ドローン離発着候補地を15日ロケハンで特定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5/15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8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仙台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レンタカー手配済み・当日移動担当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5/15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9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河合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ドローン運用について来週オンライン打合せ設定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5/15以降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10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全員</w:t>
            </w:r>
          </w:p>
        </w:tc>
        <w:tc>
          <w:tcPr>
            <w:tcW w:type="dxa" w:w="5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野馬懸の場所取りのため本番当日6〜7時に小高神社到着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6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Meiryo" w:cs="Meiryo" w:eastAsia="Meiryo" w:hAnsi="Meiryo"/>
                <w:sz w:val="20"/>
                <w:szCs w:val="20"/>
              </w:rPr>
              <w:t xml:space="preserve">本番当日</w:t>
            </w:r>
          </w:p>
        </w:tc>
      </w:tr>
    </w:tbl>
    <w:p>
      <w:pPr>
        <w:pStyle w:val="Heading2"/>
        <w:spacing w:after="160" w:before="280"/>
      </w:pPr>
      <w:r>
        <w:rPr>
          <w:rFonts w:ascii="Meiryo" w:cs="Meiryo" w:eastAsia="Meiryo" w:hAnsi="Meiryo"/>
        </w:rPr>
        <w:t xml:space="preserve">6. 次回会議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・日時：5/15（木）ロケハン現地 → 同日夕方以降にVR班分科会</w:t>
      </w:r>
    </w:p>
    <w:p>
      <w:pPr>
        <w:spacing w:after="80"/>
      </w:pPr>
      <w:r>
        <w:rPr>
          <w:rFonts w:ascii="Meiryo" w:cs="Meiryo" w:eastAsia="Meiryo" w:hAnsi="Meiryo"/>
          <w:sz w:val="20"/>
          <w:szCs w:val="20"/>
        </w:rPr>
        <w:t xml:space="preserve">・議題：撮影配置の最終確定、ドローン離発着地点の決定、カメラマウント装着テスト結果の共有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" w:cs="Meiryo" w:eastAsia="Meiryo" w:hAnsi="Meiryo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eiryo" w:cs="Meiryo" w:eastAsia="Meiryo" w:hAnsi="Meiryo"/>
      <w:b/>
      <w:bCs/>
      <w:color w:val="2B5797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Meiryo" w:cs="Meiryo" w:eastAsia="Meiryo" w:hAnsi="Meiryo"/>
      <w:b/>
      <w:bCs/>
      <w:color w:val="2B5797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Meiryo" w:cs="Meiryo" w:eastAsia="Meiryo" w:hAnsi="Meiryo"/>
      <w:b/>
      <w:bCs/>
      <w:color w:val="33333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2026-05-13T10:00:21.659Z</dcterms:created>
  <dcterms:modified xsi:type="dcterms:W3CDTF">2026-05-13T10:00:21.659Z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